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F0B4" w14:textId="588B2EFF" w:rsidR="00820BC0" w:rsidRPr="00563F10" w:rsidRDefault="00BC086D" w:rsidP="00563F10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3014CD">
        <w:rPr>
          <w:sz w:val="40"/>
          <w:szCs w:val="40"/>
        </w:rPr>
        <w:t xml:space="preserve"> </w:t>
      </w:r>
      <w:r>
        <w:rPr>
          <w:sz w:val="40"/>
          <w:szCs w:val="40"/>
        </w:rPr>
        <w:t>MEHERZAD BHATHENA</w:t>
      </w:r>
    </w:p>
    <w:p w14:paraId="27ED356D" w14:textId="036697D7" w:rsidR="00711A78" w:rsidRDefault="00BC086D">
      <w:pPr>
        <w:jc w:val="center"/>
        <w:rPr>
          <w:sz w:val="22"/>
          <w:szCs w:val="22"/>
        </w:rPr>
      </w:pPr>
      <w:r>
        <w:rPr>
          <w:sz w:val="20"/>
          <w:szCs w:val="20"/>
        </w:rPr>
        <w:t>905 804 9855</w:t>
      </w:r>
      <w:r w:rsidR="008E0394">
        <w:rPr>
          <w:sz w:val="20"/>
          <w:szCs w:val="20"/>
        </w:rPr>
        <w:t xml:space="preserve"> | </w:t>
      </w:r>
      <w:r>
        <w:rPr>
          <w:sz w:val="20"/>
          <w:szCs w:val="20"/>
        </w:rPr>
        <w:t>647 648 4455</w:t>
      </w:r>
    </w:p>
    <w:p w14:paraId="52275E9A" w14:textId="0A2B6CCC" w:rsidR="00711A78" w:rsidRDefault="002A1B93">
      <w:pPr>
        <w:jc w:val="center"/>
        <w:rPr>
          <w:sz w:val="20"/>
          <w:szCs w:val="20"/>
        </w:rPr>
      </w:pPr>
      <w:r>
        <w:rPr>
          <w:sz w:val="20"/>
          <w:szCs w:val="20"/>
        </w:rPr>
        <w:t>meherzad.bhathena@mail.utoronto.ca</w:t>
      </w:r>
    </w:p>
    <w:p w14:paraId="02E812D6" w14:textId="1CBC73C8" w:rsidR="00711A78" w:rsidRDefault="00711A78">
      <w:pPr>
        <w:pStyle w:val="Subtitle"/>
      </w:pPr>
    </w:p>
    <w:p w14:paraId="04B28472" w14:textId="77777777" w:rsidR="0086015F" w:rsidRPr="0086015F" w:rsidRDefault="0086015F" w:rsidP="0086015F"/>
    <w:p w14:paraId="1C275D88" w14:textId="77777777" w:rsidR="00711A78" w:rsidRDefault="00BC086D">
      <w:pPr>
        <w:pStyle w:val="Subtitle"/>
        <w:pBdr>
          <w:bottom w:val="single" w:sz="6" w:space="0" w:color="000000"/>
        </w:pBdr>
        <w:rPr>
          <w:sz w:val="28"/>
          <w:szCs w:val="28"/>
        </w:rPr>
      </w:pPr>
      <w:r>
        <w:rPr>
          <w:sz w:val="28"/>
          <w:szCs w:val="28"/>
        </w:rPr>
        <w:t>EDUCATION</w:t>
      </w:r>
    </w:p>
    <w:p w14:paraId="2D3BF051" w14:textId="77777777" w:rsidR="00711A78" w:rsidRDefault="00711A78"/>
    <w:p w14:paraId="6D9E0670" w14:textId="7C74E557" w:rsidR="00C40E6A" w:rsidRPr="00C40E6A" w:rsidRDefault="00C40E6A" w:rsidP="00EF0E4E">
      <w:pPr>
        <w:pStyle w:val="Heading1"/>
        <w:rPr>
          <w:rFonts w:eastAsia="Arial Unicode MS" w:cs="Arial Unicode MS"/>
          <w:sz w:val="24"/>
          <w:szCs w:val="24"/>
          <w:u w:val="single"/>
        </w:rPr>
      </w:pPr>
      <w:r w:rsidRPr="00C40E6A">
        <w:rPr>
          <w:rFonts w:eastAsia="Arial Unicode MS" w:cs="Arial Unicode MS"/>
          <w:sz w:val="24"/>
          <w:szCs w:val="24"/>
          <w:u w:val="single"/>
        </w:rPr>
        <w:t>University of Toronto</w:t>
      </w:r>
    </w:p>
    <w:p w14:paraId="2B8F3950" w14:textId="01C88B9E" w:rsidR="00C40E6A" w:rsidRPr="00C40E6A" w:rsidRDefault="00C40E6A" w:rsidP="00C40E6A">
      <w:pPr>
        <w:rPr>
          <w:b/>
          <w:bCs/>
          <w:sz w:val="24"/>
          <w:szCs w:val="24"/>
        </w:rPr>
      </w:pPr>
      <w:r w:rsidRPr="00C40E6A">
        <w:rPr>
          <w:b/>
          <w:bCs/>
          <w:sz w:val="24"/>
          <w:szCs w:val="24"/>
        </w:rPr>
        <w:t>Faculty of Pharmacy</w:t>
      </w:r>
    </w:p>
    <w:p w14:paraId="0A236A3F" w14:textId="77777777" w:rsidR="00C40E6A" w:rsidRPr="00705ED5" w:rsidRDefault="00C40E6A" w:rsidP="00C40E6A">
      <w:pPr>
        <w:rPr>
          <w:iCs/>
          <w:sz w:val="22"/>
          <w:szCs w:val="20"/>
        </w:rPr>
      </w:pPr>
      <w:r w:rsidRPr="00705ED5">
        <w:rPr>
          <w:iCs/>
          <w:sz w:val="22"/>
          <w:szCs w:val="20"/>
        </w:rPr>
        <w:t>Doctor of Pharmacy (Pharm.D.)</w:t>
      </w:r>
    </w:p>
    <w:p w14:paraId="0BAFB93D" w14:textId="77777777" w:rsidR="00C40E6A" w:rsidRDefault="00C40E6A" w:rsidP="00C40E6A">
      <w:r>
        <w:rPr>
          <w:sz w:val="20"/>
          <w:szCs w:val="20"/>
        </w:rPr>
        <w:t>September 2017 to May 2021 (Expected)</w:t>
      </w:r>
    </w:p>
    <w:p w14:paraId="05A0EFFD" w14:textId="2EB8C32B" w:rsidR="00C40E6A" w:rsidRDefault="00C40E6A" w:rsidP="00C40E6A">
      <w:pPr>
        <w:pStyle w:val="Heading1"/>
      </w:pPr>
    </w:p>
    <w:p w14:paraId="3D4B31D9" w14:textId="77777777" w:rsidR="00C40E6A" w:rsidRDefault="00C40E6A" w:rsidP="00C40E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Biology</w:t>
      </w:r>
    </w:p>
    <w:p w14:paraId="136AE495" w14:textId="1D4DF951" w:rsidR="00C40E6A" w:rsidRDefault="00C40E6A" w:rsidP="00C40E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Psychology</w:t>
      </w:r>
    </w:p>
    <w:p w14:paraId="7C9F333E" w14:textId="13489189" w:rsidR="00C40E6A" w:rsidRDefault="00C40E6A" w:rsidP="00C40E6A">
      <w:pPr>
        <w:rPr>
          <w:iCs/>
          <w:sz w:val="22"/>
          <w:szCs w:val="20"/>
          <w:lang w:val="en-CA"/>
        </w:rPr>
      </w:pPr>
      <w:r w:rsidRPr="00705ED5">
        <w:rPr>
          <w:iCs/>
          <w:sz w:val="22"/>
          <w:szCs w:val="20"/>
          <w:lang w:val="en-CA"/>
        </w:rPr>
        <w:t>Honours</w:t>
      </w:r>
      <w:r w:rsidRPr="00705ED5">
        <w:rPr>
          <w:iCs/>
          <w:sz w:val="22"/>
          <w:szCs w:val="20"/>
        </w:rPr>
        <w:t xml:space="preserve"> Bachelor of Science (B.Sc.)</w:t>
      </w:r>
      <w:r>
        <w:rPr>
          <w:iCs/>
          <w:sz w:val="22"/>
          <w:szCs w:val="20"/>
        </w:rPr>
        <w:t xml:space="preserve"> – Double major </w:t>
      </w:r>
      <w:r w:rsidRPr="00705ED5">
        <w:rPr>
          <w:iCs/>
          <w:sz w:val="22"/>
          <w:szCs w:val="20"/>
        </w:rPr>
        <w:t>in Biology for Health Sciences &amp; Psychology</w:t>
      </w:r>
    </w:p>
    <w:p w14:paraId="28F803D3" w14:textId="77777777" w:rsidR="00C40E6A" w:rsidRDefault="00C40E6A" w:rsidP="00C40E6A">
      <w:pPr>
        <w:rPr>
          <w:sz w:val="20"/>
          <w:szCs w:val="20"/>
        </w:rPr>
      </w:pPr>
      <w:r>
        <w:rPr>
          <w:sz w:val="20"/>
          <w:szCs w:val="20"/>
        </w:rPr>
        <w:t>September 2012 to May 2016</w:t>
      </w:r>
    </w:p>
    <w:p w14:paraId="55AF9E2A" w14:textId="77777777" w:rsidR="00C40E6A" w:rsidRDefault="00C40E6A" w:rsidP="00EF0E4E">
      <w:pPr>
        <w:pStyle w:val="Heading1"/>
        <w:rPr>
          <w:rFonts w:eastAsia="Arial Unicode MS" w:cs="Arial Unicode MS"/>
          <w:sz w:val="24"/>
          <w:szCs w:val="24"/>
        </w:rPr>
      </w:pPr>
    </w:p>
    <w:p w14:paraId="47969C44" w14:textId="77777777" w:rsidR="00711A78" w:rsidRDefault="00BC086D">
      <w:pPr>
        <w:pStyle w:val="Subtitle"/>
        <w:pBdr>
          <w:bottom w:val="single" w:sz="6" w:space="0" w:color="000000"/>
        </w:pBdr>
        <w:rPr>
          <w:sz w:val="28"/>
          <w:szCs w:val="28"/>
        </w:rPr>
      </w:pPr>
      <w:r>
        <w:rPr>
          <w:sz w:val="28"/>
          <w:szCs w:val="28"/>
        </w:rPr>
        <w:t>EXPERIENCE</w:t>
      </w:r>
    </w:p>
    <w:p w14:paraId="77F5C36D" w14:textId="77777777" w:rsidR="00711A78" w:rsidRDefault="00711A78"/>
    <w:p w14:paraId="6CFC3A28" w14:textId="43B6C87B" w:rsidR="004161A8" w:rsidRPr="00C40E6A" w:rsidRDefault="004161A8" w:rsidP="004161A8">
      <w:pPr>
        <w:pStyle w:val="Heading1"/>
        <w:rPr>
          <w:rFonts w:eastAsia="Arial Unicode MS" w:cs="Arial Unicode MS"/>
          <w:sz w:val="24"/>
          <w:szCs w:val="24"/>
          <w:u w:val="single"/>
        </w:rPr>
      </w:pPr>
      <w:r>
        <w:rPr>
          <w:rFonts w:eastAsia="Arial Unicode MS" w:cs="Arial Unicode MS"/>
          <w:sz w:val="24"/>
          <w:szCs w:val="24"/>
          <w:u w:val="single"/>
        </w:rPr>
        <w:t>St. Michael’s Hospital (SMH)</w:t>
      </w:r>
    </w:p>
    <w:p w14:paraId="4EA8FBDB" w14:textId="209E97B7" w:rsidR="004161A8" w:rsidRPr="00C40E6A" w:rsidRDefault="004161A8" w:rsidP="004161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Pharmacy Technology Integration</w:t>
      </w:r>
    </w:p>
    <w:p w14:paraId="73FA97A6" w14:textId="77777777" w:rsidR="004161A8" w:rsidRDefault="004161A8" w:rsidP="004161A8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May 2018 to Present  </w:t>
      </w:r>
    </w:p>
    <w:p w14:paraId="41ED92D3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Completed crediting for medications which were dispensed by pharmacy and then returned by nursing units to the pharmacy every month</w:t>
      </w:r>
    </w:p>
    <w:p w14:paraId="52269081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 xml:space="preserve">Analyzed documents and raw data from Guardrails software to determine soft and hard alert limits for smart IV pumps and recommend changes to improve safety while reducing alert fatigue </w:t>
      </w:r>
    </w:p>
    <w:p w14:paraId="2C827543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Analyzed data from the automatic dispensing units to determine most efficient usage of space by removing low-usage drugs</w:t>
      </w:r>
    </w:p>
    <w:p w14:paraId="23D9615C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Created the medication formulary for the Pyxis Narcotic CII safe from purchasing orders in hospital’s in-house system</w:t>
      </w:r>
    </w:p>
    <w:p w14:paraId="6578CDFA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Created a training manual for pharmacy technicians for most prevalent functions in the Pyxis Narcotic CII safes</w:t>
      </w:r>
    </w:p>
    <w:p w14:paraId="6682DB91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Collected over 100 data points for the missing medications project through two 24-hour time periods including two overnight and two evening shifts</w:t>
      </w:r>
    </w:p>
    <w:p w14:paraId="452E2B28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Created an IV drugs manual by collecting individual IV drug hospital directions into a comprehensive folder to assist with nurse workflow</w:t>
      </w:r>
    </w:p>
    <w:p w14:paraId="173A8370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Analyzed barcode override data to determine which drugs are most overridden and to determine reason for override</w:t>
      </w:r>
    </w:p>
    <w:p w14:paraId="26BD297E" w14:textId="77777777" w:rsidR="004161A8" w:rsidRPr="004161A8" w:rsidRDefault="004161A8" w:rsidP="004161A8"/>
    <w:p w14:paraId="6E9AAF97" w14:textId="77289CDF" w:rsidR="005055C0" w:rsidRDefault="005055C0" w:rsidP="005055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Neurosurgery &amp; Trauma – Clinical Pharmacist Training</w:t>
      </w:r>
    </w:p>
    <w:p w14:paraId="6C17181C" w14:textId="09021160" w:rsidR="005055C0" w:rsidRDefault="005055C0" w:rsidP="005055C0">
      <w:pPr>
        <w:pStyle w:val="Heading1"/>
        <w:rPr>
          <w:rFonts w:eastAsia="Arial Unicode MS" w:cs="Arial Unicode MS"/>
          <w:b w:val="0"/>
          <w:bCs w:val="0"/>
          <w:sz w:val="24"/>
          <w:szCs w:val="24"/>
        </w:rPr>
      </w:pPr>
      <w:r w:rsidRPr="005055C0">
        <w:rPr>
          <w:rFonts w:eastAsia="Arial Unicode MS" w:cs="Arial Unicode MS"/>
          <w:b w:val="0"/>
          <w:bCs w:val="0"/>
          <w:sz w:val="24"/>
          <w:szCs w:val="24"/>
        </w:rPr>
        <w:t>Early Practice Experience Student</w:t>
      </w:r>
      <w:r>
        <w:rPr>
          <w:rFonts w:eastAsia="Arial Unicode MS" w:cs="Arial Unicode MS"/>
          <w:b w:val="0"/>
          <w:bCs w:val="0"/>
          <w:sz w:val="24"/>
          <w:szCs w:val="24"/>
        </w:rPr>
        <w:t xml:space="preserve"> – Year </w:t>
      </w:r>
      <w:r w:rsidR="00C759B0">
        <w:rPr>
          <w:rFonts w:eastAsia="Arial Unicode MS" w:cs="Arial Unicode MS"/>
          <w:b w:val="0"/>
          <w:bCs w:val="0"/>
          <w:sz w:val="24"/>
          <w:szCs w:val="24"/>
        </w:rPr>
        <w:t>2</w:t>
      </w:r>
    </w:p>
    <w:p w14:paraId="167EC142" w14:textId="0A8E8E81" w:rsidR="00C10762" w:rsidRPr="00C10762" w:rsidRDefault="00C10762" w:rsidP="00C10762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May 2019 to June 2019  </w:t>
      </w:r>
    </w:p>
    <w:p w14:paraId="6CED33E9" w14:textId="77777777" w:rsidR="005055C0" w:rsidRDefault="005055C0" w:rsidP="005055C0">
      <w:pPr>
        <w:pStyle w:val="ListParagraph"/>
        <w:numPr>
          <w:ilvl w:val="0"/>
          <w:numId w:val="5"/>
        </w:numPr>
      </w:pPr>
      <w:r>
        <w:t>Completed best possible medication histories (BPMH) for newly transferred incoming patients</w:t>
      </w:r>
    </w:p>
    <w:p w14:paraId="62ED6C73" w14:textId="77777777" w:rsidR="005055C0" w:rsidRDefault="005055C0" w:rsidP="005055C0">
      <w:pPr>
        <w:pStyle w:val="ListParagraph"/>
        <w:numPr>
          <w:ilvl w:val="0"/>
          <w:numId w:val="5"/>
        </w:numPr>
      </w:pPr>
      <w:r>
        <w:t>Attended</w:t>
      </w:r>
      <w:r w:rsidRPr="00900DCD">
        <w:t xml:space="preserve"> rounds with </w:t>
      </w:r>
      <w:r>
        <w:t>other medical staff on the floor</w:t>
      </w:r>
      <w:r w:rsidRPr="00900DCD">
        <w:t>, presenting medications and recommendat</w:t>
      </w:r>
      <w:r>
        <w:t>ions to ensure optimal outcomes</w:t>
      </w:r>
    </w:p>
    <w:p w14:paraId="49666CE4" w14:textId="1E81AF1E" w:rsidR="005055C0" w:rsidRDefault="005055C0" w:rsidP="005055C0">
      <w:pPr>
        <w:pStyle w:val="ListParagraph"/>
        <w:numPr>
          <w:ilvl w:val="0"/>
          <w:numId w:val="5"/>
        </w:numPr>
      </w:pPr>
      <w:r w:rsidRPr="00900DCD">
        <w:t xml:space="preserve">Collaborated with other staff, including </w:t>
      </w:r>
      <w:r>
        <w:t>nurse practitioners and physicians</w:t>
      </w:r>
      <w:r w:rsidRPr="00900DCD">
        <w:t xml:space="preserve">, and infectious disease specialists, to develop dosing based on pharmacokinetics and </w:t>
      </w:r>
      <w:r w:rsidR="00727F86" w:rsidRPr="00900DCD">
        <w:t>adjust</w:t>
      </w:r>
      <w:r>
        <w:t xml:space="preserve"> </w:t>
      </w:r>
      <w:bookmarkStart w:id="0" w:name="_GoBack"/>
      <w:bookmarkEnd w:id="0"/>
      <w:r>
        <w:t>based on levels with the help of my clinical preceptor</w:t>
      </w:r>
    </w:p>
    <w:p w14:paraId="796C3CFE" w14:textId="77777777" w:rsidR="005055C0" w:rsidRDefault="005055C0" w:rsidP="005055C0">
      <w:pPr>
        <w:pStyle w:val="ListParagraph"/>
        <w:numPr>
          <w:ilvl w:val="0"/>
          <w:numId w:val="5"/>
        </w:numPr>
      </w:pPr>
      <w:r w:rsidRPr="00900DCD">
        <w:t xml:space="preserve">Worked with </w:t>
      </w:r>
      <w:r>
        <w:t xml:space="preserve">clinical preceptor </w:t>
      </w:r>
      <w:r w:rsidRPr="00900DCD">
        <w:t>in determining best, evidence-based medical treatments for complex infections and disease states</w:t>
      </w:r>
    </w:p>
    <w:p w14:paraId="486CD821" w14:textId="77777777" w:rsidR="005055C0" w:rsidRPr="00900DCD" w:rsidRDefault="005055C0" w:rsidP="005055C0">
      <w:pPr>
        <w:pStyle w:val="ListParagraph"/>
        <w:numPr>
          <w:ilvl w:val="0"/>
          <w:numId w:val="5"/>
        </w:numPr>
      </w:pPr>
      <w:r w:rsidRPr="00900DCD">
        <w:t>Recommended alternative therapies when drug-drug or drug-disease interactions existed.</w:t>
      </w:r>
    </w:p>
    <w:p w14:paraId="15C9A72C" w14:textId="77777777" w:rsidR="005055C0" w:rsidRPr="005055C0" w:rsidRDefault="005055C0" w:rsidP="005055C0">
      <w:pPr>
        <w:pStyle w:val="Heading1"/>
      </w:pPr>
    </w:p>
    <w:p w14:paraId="4B9E6EAB" w14:textId="736151B7" w:rsidR="004161A8" w:rsidRDefault="004161A8" w:rsidP="004161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Prescription Care Centre (Outpatient Pharmacy at SMH)</w:t>
      </w:r>
      <w:r w:rsidR="005055C0">
        <w:rPr>
          <w:b/>
          <w:bCs/>
          <w:sz w:val="24"/>
          <w:szCs w:val="24"/>
        </w:rPr>
        <w:t xml:space="preserve"> – Community Pharmacist Training</w:t>
      </w:r>
    </w:p>
    <w:p w14:paraId="65EFBB5C" w14:textId="44B873BE" w:rsidR="005055C0" w:rsidRPr="005055C0" w:rsidRDefault="005055C0" w:rsidP="005055C0">
      <w:pPr>
        <w:pStyle w:val="Heading1"/>
        <w:rPr>
          <w:b w:val="0"/>
          <w:bCs w:val="0"/>
          <w:sz w:val="24"/>
          <w:szCs w:val="24"/>
        </w:rPr>
      </w:pPr>
      <w:r w:rsidRPr="005055C0">
        <w:rPr>
          <w:rFonts w:eastAsia="Arial Unicode MS" w:cs="Arial Unicode MS"/>
          <w:b w:val="0"/>
          <w:bCs w:val="0"/>
          <w:sz w:val="24"/>
          <w:szCs w:val="24"/>
        </w:rPr>
        <w:t>Early Practice Experience Student</w:t>
      </w:r>
      <w:r>
        <w:rPr>
          <w:rFonts w:eastAsia="Arial Unicode MS" w:cs="Arial Unicode MS"/>
          <w:b w:val="0"/>
          <w:bCs w:val="0"/>
          <w:sz w:val="24"/>
          <w:szCs w:val="24"/>
        </w:rPr>
        <w:t xml:space="preserve"> – Year </w:t>
      </w:r>
      <w:r w:rsidR="00C759B0">
        <w:rPr>
          <w:rFonts w:eastAsia="Arial Unicode MS" w:cs="Arial Unicode MS"/>
          <w:b w:val="0"/>
          <w:bCs w:val="0"/>
          <w:sz w:val="24"/>
          <w:szCs w:val="24"/>
        </w:rPr>
        <w:t>1</w:t>
      </w:r>
    </w:p>
    <w:p w14:paraId="675DAA88" w14:textId="77777777" w:rsidR="004161A8" w:rsidRDefault="004161A8" w:rsidP="004161A8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June 2018 to July 2018 </w:t>
      </w:r>
    </w:p>
    <w:p w14:paraId="44D9EB10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Counted pills, labeled bottles, prices, and compounded medications to prepare prescriptions for patients as directed</w:t>
      </w:r>
    </w:p>
    <w:p w14:paraId="771BA16C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Gathered, organized, and assessed patient information</w:t>
      </w:r>
    </w:p>
    <w:p w14:paraId="7A0C998D" w14:textId="77777777" w:rsidR="004161A8" w:rsidRDefault="004161A8" w:rsidP="004161A8">
      <w:pPr>
        <w:pStyle w:val="ListParagraph"/>
        <w:numPr>
          <w:ilvl w:val="0"/>
          <w:numId w:val="5"/>
        </w:numPr>
      </w:pPr>
      <w:r>
        <w:t>Supplied patients with information and education on their prescriptions</w:t>
      </w:r>
    </w:p>
    <w:p w14:paraId="506BB706" w14:textId="77777777" w:rsidR="004161A8" w:rsidRDefault="004161A8" w:rsidP="004161A8">
      <w:pPr>
        <w:numPr>
          <w:ilvl w:val="0"/>
          <w:numId w:val="5"/>
        </w:numPr>
      </w:pPr>
      <w:r>
        <w:lastRenderedPageBreak/>
        <w:t>Answered patients' questions about their medications under the supervision of the pharmacist</w:t>
      </w:r>
      <w:r w:rsidRPr="00C92257">
        <w:t xml:space="preserve"> </w:t>
      </w:r>
    </w:p>
    <w:p w14:paraId="4F59444F" w14:textId="77777777" w:rsidR="004161A8" w:rsidRDefault="004161A8" w:rsidP="004161A8">
      <w:pPr>
        <w:numPr>
          <w:ilvl w:val="0"/>
          <w:numId w:val="5"/>
        </w:numPr>
      </w:pPr>
      <w:r>
        <w:t xml:space="preserve">Basic proficiency in pharmacy dispensing and inventory management software (Kroll &amp; </w:t>
      </w:r>
      <w:proofErr w:type="spellStart"/>
      <w:r>
        <w:t>Pharmaclik</w:t>
      </w:r>
      <w:proofErr w:type="spellEnd"/>
      <w:r>
        <w:t>)</w:t>
      </w:r>
    </w:p>
    <w:p w14:paraId="15D35482" w14:textId="77777777" w:rsidR="004161A8" w:rsidRPr="004161A8" w:rsidRDefault="004161A8" w:rsidP="004161A8">
      <w:pPr>
        <w:pStyle w:val="Heading1"/>
      </w:pPr>
    </w:p>
    <w:p w14:paraId="3325F077" w14:textId="5EE31E90" w:rsidR="00C10762" w:rsidRDefault="00C10762" w:rsidP="00C10762">
      <w:pPr>
        <w:pStyle w:val="Heading1"/>
        <w:rPr>
          <w:rFonts w:eastAsia="Arial Unicode MS" w:cs="Arial Unicode MS"/>
          <w:sz w:val="24"/>
          <w:szCs w:val="24"/>
          <w:u w:val="single"/>
        </w:rPr>
      </w:pPr>
      <w:r>
        <w:rPr>
          <w:rFonts w:eastAsia="Arial Unicode MS" w:cs="Arial Unicode MS"/>
          <w:sz w:val="24"/>
          <w:szCs w:val="24"/>
          <w:u w:val="single"/>
        </w:rPr>
        <w:t>Shoppers Drug Mart (SDM)</w:t>
      </w:r>
    </w:p>
    <w:p w14:paraId="435B2CB7" w14:textId="7037EFEF" w:rsidR="00C10762" w:rsidRDefault="00C10762" w:rsidP="00C107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Pharmacy Volunteer – Pharmacy Assistant</w:t>
      </w:r>
    </w:p>
    <w:p w14:paraId="7355B07A" w14:textId="77777777" w:rsidR="00C10762" w:rsidRDefault="00C10762" w:rsidP="00C10762">
      <w:pPr>
        <w:rPr>
          <w:sz w:val="20"/>
          <w:szCs w:val="20"/>
        </w:rPr>
      </w:pPr>
      <w:r>
        <w:rPr>
          <w:sz w:val="20"/>
          <w:szCs w:val="20"/>
        </w:rPr>
        <w:t xml:space="preserve">Mississauga, Ontario – January 2019 to October 2019 </w:t>
      </w:r>
    </w:p>
    <w:p w14:paraId="2CFCA514" w14:textId="55CDA88C" w:rsidR="00C10762" w:rsidRDefault="00C10762" w:rsidP="00C10762">
      <w:pPr>
        <w:pStyle w:val="Heading1"/>
      </w:pPr>
    </w:p>
    <w:p w14:paraId="0819E8D0" w14:textId="77777777" w:rsidR="00C10762" w:rsidRDefault="00C10762" w:rsidP="00C10762">
      <w:pPr>
        <w:pStyle w:val="ListParagraph"/>
        <w:numPr>
          <w:ilvl w:val="0"/>
          <w:numId w:val="5"/>
        </w:numPr>
      </w:pPr>
      <w:r>
        <w:t xml:space="preserve">Accurately dispensed medications through counting pills and labelling bottles to prepare medications for patients as directed </w:t>
      </w:r>
    </w:p>
    <w:p w14:paraId="650537BF" w14:textId="77777777" w:rsidR="00C10762" w:rsidRDefault="00C10762" w:rsidP="00C10762">
      <w:pPr>
        <w:pStyle w:val="ListParagraph"/>
        <w:numPr>
          <w:ilvl w:val="0"/>
          <w:numId w:val="5"/>
        </w:numPr>
      </w:pPr>
      <w:r>
        <w:t>Gathered and inputted patient care information into Delta</w:t>
      </w:r>
    </w:p>
    <w:p w14:paraId="14387F78" w14:textId="77777777" w:rsidR="00C10762" w:rsidRDefault="00C10762" w:rsidP="00C10762">
      <w:pPr>
        <w:pStyle w:val="ListParagraph"/>
        <w:numPr>
          <w:ilvl w:val="0"/>
          <w:numId w:val="5"/>
        </w:numPr>
      </w:pPr>
      <w:r>
        <w:t>Answered patients’ questions about their medications under the supervision of the pharmacist and answered general OTC enquiries</w:t>
      </w:r>
    </w:p>
    <w:p w14:paraId="567ED358" w14:textId="77777777" w:rsidR="00C10762" w:rsidRDefault="00C10762" w:rsidP="00C10762">
      <w:pPr>
        <w:pStyle w:val="ListParagraph"/>
        <w:numPr>
          <w:ilvl w:val="0"/>
          <w:numId w:val="5"/>
        </w:numPr>
      </w:pPr>
      <w:r>
        <w:t xml:space="preserve">Handled customer prescription pickup and cashier responsibilities  </w:t>
      </w:r>
    </w:p>
    <w:p w14:paraId="1AC541D1" w14:textId="7C357292" w:rsidR="00417C90" w:rsidRPr="00C10762" w:rsidRDefault="00C10762" w:rsidP="00C31A59">
      <w:pPr>
        <w:numPr>
          <w:ilvl w:val="0"/>
          <w:numId w:val="5"/>
        </w:numPr>
      </w:pPr>
      <w:r>
        <w:t>Basic proficiency in pharmacy dispensing and inventory management software (Delta)</w:t>
      </w:r>
    </w:p>
    <w:p w14:paraId="5D4B5989" w14:textId="2979544F" w:rsidR="00820BC0" w:rsidRDefault="00820BC0">
      <w:pPr>
        <w:pStyle w:val="Heading1"/>
        <w:rPr>
          <w:rFonts w:eastAsia="Arial Unicode MS" w:cs="Arial Unicode MS"/>
          <w:sz w:val="24"/>
          <w:szCs w:val="24"/>
        </w:rPr>
      </w:pPr>
    </w:p>
    <w:p w14:paraId="2EA42B8C" w14:textId="72A450AB" w:rsidR="00C10762" w:rsidRPr="00C10762" w:rsidRDefault="00C10762" w:rsidP="00C10762">
      <w:pPr>
        <w:pStyle w:val="Heading1"/>
      </w:pPr>
      <w:r>
        <w:rPr>
          <w:rFonts w:eastAsia="Arial Unicode MS" w:cs="Arial Unicode MS"/>
          <w:sz w:val="24"/>
          <w:szCs w:val="24"/>
          <w:u w:val="single"/>
        </w:rPr>
        <w:t>Bank of Montreal (BMO)</w:t>
      </w:r>
    </w:p>
    <w:p w14:paraId="36A0AA24" w14:textId="03F4033D" w:rsidR="00C10762" w:rsidRDefault="00C10762" w:rsidP="00C107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Analyst – Fraud Management</w:t>
      </w:r>
    </w:p>
    <w:p w14:paraId="547306EE" w14:textId="77777777" w:rsidR="00711A78" w:rsidRDefault="00BC086D">
      <w:pPr>
        <w:rPr>
          <w:sz w:val="22"/>
          <w:szCs w:val="22"/>
        </w:rPr>
      </w:pPr>
      <w:r>
        <w:rPr>
          <w:sz w:val="20"/>
          <w:szCs w:val="20"/>
        </w:rPr>
        <w:t>Toronto, Ontario – May 2016 to August 2017</w:t>
      </w:r>
    </w:p>
    <w:p w14:paraId="5BDDCA93" w14:textId="77777777" w:rsidR="00711A78" w:rsidRDefault="00711A78"/>
    <w:p w14:paraId="66B15BBE" w14:textId="77777777" w:rsidR="00711A78" w:rsidRDefault="00BC086D" w:rsidP="00B66333">
      <w:pPr>
        <w:pStyle w:val="ListParagraph"/>
        <w:numPr>
          <w:ilvl w:val="0"/>
          <w:numId w:val="6"/>
        </w:numPr>
      </w:pPr>
      <w:r>
        <w:t>Analyzed fraudulent account transactions on credit cards and debit cards to evaluate risk on customer accounts to identify potential fraudulent operations and fraud trends and determine cause of losses</w:t>
      </w:r>
    </w:p>
    <w:p w14:paraId="3D1968E8" w14:textId="198B85DE" w:rsidR="00711A78" w:rsidRDefault="00BC086D" w:rsidP="00B66333">
      <w:pPr>
        <w:pStyle w:val="ListParagraph"/>
        <w:numPr>
          <w:ilvl w:val="0"/>
          <w:numId w:val="6"/>
        </w:numPr>
      </w:pPr>
      <w:r>
        <w:t>Provided excellent customer service, contacted cu</w:t>
      </w:r>
      <w:r w:rsidR="00111D45">
        <w:t>stomers or branches and advised</w:t>
      </w:r>
      <w:r>
        <w:t xml:space="preserve"> them of incidents and provided them with necessary information while following standardized scripts as needed.</w:t>
      </w:r>
    </w:p>
    <w:p w14:paraId="12DA60CE" w14:textId="41DB835D" w:rsidR="00711A78" w:rsidRDefault="00BC086D" w:rsidP="00B66333">
      <w:pPr>
        <w:pStyle w:val="ListParagraph"/>
        <w:numPr>
          <w:ilvl w:val="0"/>
          <w:numId w:val="6"/>
        </w:numPr>
      </w:pPr>
      <w:r>
        <w:t>Prepared fraud incident reports identifying types and linkages to ensure accurate documentation to substantiate case and provide critical information assessment</w:t>
      </w:r>
      <w:r w:rsidR="004F2FF8">
        <w:t>s to F</w:t>
      </w:r>
      <w:r>
        <w:t xml:space="preserve">raud Investigations/Corporate Security as required. </w:t>
      </w:r>
    </w:p>
    <w:p w14:paraId="0638D553" w14:textId="77777777" w:rsidR="004F2FF8" w:rsidRDefault="004F2FF8" w:rsidP="004F2FF8">
      <w:pPr>
        <w:pStyle w:val="ListParagraph"/>
      </w:pPr>
    </w:p>
    <w:p w14:paraId="27E85421" w14:textId="77777777" w:rsidR="00B075DA" w:rsidRDefault="00B075DA" w:rsidP="00B075DA"/>
    <w:p w14:paraId="29FC4AC9" w14:textId="3558A592" w:rsidR="00B075DA" w:rsidRDefault="00B075DA" w:rsidP="00B075DA">
      <w:pPr>
        <w:pStyle w:val="Subtitle"/>
        <w:pBdr>
          <w:bottom w:val="single" w:sz="6" w:space="0" w:color="000000"/>
        </w:pBdr>
        <w:rPr>
          <w:sz w:val="28"/>
          <w:szCs w:val="28"/>
        </w:rPr>
      </w:pPr>
      <w:r>
        <w:rPr>
          <w:sz w:val="28"/>
          <w:szCs w:val="28"/>
        </w:rPr>
        <w:t>VOLUNTEERING</w:t>
      </w:r>
      <w:r w:rsidR="005D14BD">
        <w:rPr>
          <w:sz w:val="28"/>
          <w:szCs w:val="28"/>
        </w:rPr>
        <w:t xml:space="preserve"> POSITIONS</w:t>
      </w:r>
    </w:p>
    <w:p w14:paraId="3A91E297" w14:textId="77777777" w:rsidR="00FB7AAB" w:rsidRDefault="00FB7AAB" w:rsidP="00B075DA">
      <w:pPr>
        <w:pStyle w:val="Heading1"/>
        <w:rPr>
          <w:sz w:val="24"/>
          <w:szCs w:val="24"/>
        </w:rPr>
      </w:pPr>
    </w:p>
    <w:p w14:paraId="4E99AC3E" w14:textId="5F035484" w:rsidR="004F2FF8" w:rsidRDefault="004F2FF8" w:rsidP="004F2FF8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Co-President</w:t>
      </w:r>
    </w:p>
    <w:p w14:paraId="7871992B" w14:textId="77777777" w:rsidR="004F2FF8" w:rsidRPr="00705ED5" w:rsidRDefault="004F2FF8" w:rsidP="004F2FF8">
      <w:pPr>
        <w:pStyle w:val="Heading1"/>
        <w:rPr>
          <w:b w:val="0"/>
          <w:bCs w:val="0"/>
          <w:iCs/>
          <w:sz w:val="22"/>
        </w:rPr>
      </w:pPr>
      <w:r>
        <w:rPr>
          <w:rFonts w:eastAsia="Arial Unicode MS" w:cs="Arial Unicode MS"/>
          <w:b w:val="0"/>
          <w:bCs w:val="0"/>
          <w:iCs/>
          <w:sz w:val="22"/>
        </w:rPr>
        <w:t>Pharmacy Students for Antimicrobial Stewardship, University of Toronto Chapter</w:t>
      </w:r>
    </w:p>
    <w:p w14:paraId="2E9415AE" w14:textId="05A30805" w:rsidR="004F2FF8" w:rsidRDefault="004F2FF8" w:rsidP="004F2FF8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September 2019 to Present </w:t>
      </w:r>
    </w:p>
    <w:p w14:paraId="5A77499C" w14:textId="2D4FBC71" w:rsidR="0086015F" w:rsidRDefault="0086015F" w:rsidP="0086015F">
      <w:pPr>
        <w:pStyle w:val="Heading1"/>
      </w:pPr>
    </w:p>
    <w:p w14:paraId="497D7521" w14:textId="77777777" w:rsidR="0086015F" w:rsidRDefault="0086015F" w:rsidP="0086015F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Director of Finance</w:t>
      </w:r>
    </w:p>
    <w:p w14:paraId="6D0344BC" w14:textId="04968016" w:rsidR="0086015F" w:rsidRPr="00705ED5" w:rsidRDefault="0086015F" w:rsidP="0086015F">
      <w:pPr>
        <w:pStyle w:val="Heading1"/>
        <w:rPr>
          <w:b w:val="0"/>
          <w:bCs w:val="0"/>
          <w:iCs/>
          <w:sz w:val="22"/>
        </w:rPr>
      </w:pPr>
      <w:r w:rsidRPr="0086015F">
        <w:rPr>
          <w:rFonts w:eastAsia="Arial Unicode MS" w:cs="Arial Unicode MS"/>
          <w:b w:val="0"/>
          <w:bCs w:val="0"/>
          <w:iCs/>
          <w:sz w:val="22"/>
        </w:rPr>
        <w:t xml:space="preserve">Students for Optimizing and Advocating Pharmacy </w:t>
      </w:r>
      <w:proofErr w:type="spellStart"/>
      <w:r w:rsidRPr="0086015F">
        <w:rPr>
          <w:rFonts w:eastAsia="Arial Unicode MS" w:cs="Arial Unicode MS"/>
          <w:b w:val="0"/>
          <w:bCs w:val="0"/>
          <w:iCs/>
          <w:sz w:val="22"/>
        </w:rPr>
        <w:t>Endeavours</w:t>
      </w:r>
      <w:proofErr w:type="spellEnd"/>
      <w:r>
        <w:rPr>
          <w:rFonts w:eastAsia="Arial Unicode MS" w:cs="Arial Unicode MS"/>
          <w:b w:val="0"/>
          <w:bCs w:val="0"/>
          <w:iCs/>
          <w:sz w:val="22"/>
        </w:rPr>
        <w:t>, University of Toronto Chapter</w:t>
      </w:r>
    </w:p>
    <w:p w14:paraId="3170C0A8" w14:textId="76A7F337" w:rsidR="0086015F" w:rsidRPr="004F2FF8" w:rsidRDefault="0086015F" w:rsidP="0086015F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</w:t>
      </w:r>
      <w:r w:rsidR="00BC31D8">
        <w:rPr>
          <w:sz w:val="20"/>
          <w:szCs w:val="20"/>
        </w:rPr>
        <w:t>September 2019 to Present</w:t>
      </w:r>
    </w:p>
    <w:p w14:paraId="021083B7" w14:textId="77777777" w:rsidR="004F2FF8" w:rsidRDefault="004F2FF8" w:rsidP="00B075DA">
      <w:pPr>
        <w:pStyle w:val="Heading1"/>
        <w:rPr>
          <w:sz w:val="24"/>
          <w:szCs w:val="24"/>
        </w:rPr>
      </w:pPr>
    </w:p>
    <w:p w14:paraId="40724241" w14:textId="30BBD9FD" w:rsidR="00B075DA" w:rsidRDefault="00B075DA" w:rsidP="00B075D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Director of Finance</w:t>
      </w:r>
    </w:p>
    <w:p w14:paraId="7A648B15" w14:textId="5D78A3DB" w:rsidR="00B075DA" w:rsidRPr="00705ED5" w:rsidRDefault="00B075DA" w:rsidP="00B075DA">
      <w:pPr>
        <w:pStyle w:val="Heading1"/>
        <w:rPr>
          <w:b w:val="0"/>
          <w:bCs w:val="0"/>
          <w:iCs/>
          <w:sz w:val="22"/>
        </w:rPr>
      </w:pPr>
      <w:r>
        <w:rPr>
          <w:rFonts w:eastAsia="Arial Unicode MS" w:cs="Arial Unicode MS"/>
          <w:b w:val="0"/>
          <w:bCs w:val="0"/>
          <w:iCs/>
          <w:sz w:val="22"/>
        </w:rPr>
        <w:t>Pharmacy Students for Antimicrobial Stewardship, University of Toronto Chapter</w:t>
      </w:r>
    </w:p>
    <w:p w14:paraId="5A583C52" w14:textId="1DCE3EF8" w:rsidR="00B075DA" w:rsidRPr="004F2FF8" w:rsidRDefault="00B075DA" w:rsidP="00B075DA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September 2018 to </w:t>
      </w:r>
      <w:r w:rsidR="004F2FF8">
        <w:rPr>
          <w:sz w:val="20"/>
          <w:szCs w:val="20"/>
        </w:rPr>
        <w:t>May 2018</w:t>
      </w:r>
      <w:r>
        <w:rPr>
          <w:sz w:val="20"/>
          <w:szCs w:val="20"/>
        </w:rPr>
        <w:t xml:space="preserve"> </w:t>
      </w:r>
    </w:p>
    <w:p w14:paraId="444905DA" w14:textId="77777777" w:rsidR="00B075DA" w:rsidRDefault="00B075DA" w:rsidP="00B075DA">
      <w:pPr>
        <w:pStyle w:val="Heading1"/>
        <w:rPr>
          <w:rFonts w:eastAsia="Arial Unicode MS" w:cs="Arial Unicode MS"/>
          <w:sz w:val="24"/>
          <w:szCs w:val="24"/>
        </w:rPr>
      </w:pPr>
    </w:p>
    <w:p w14:paraId="061038C2" w14:textId="77777777" w:rsidR="00B075DA" w:rsidRDefault="00B075DA" w:rsidP="00B075DA">
      <w:pPr>
        <w:pStyle w:val="Heading1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Class Representative </w:t>
      </w:r>
    </w:p>
    <w:p w14:paraId="375E1629" w14:textId="77777777" w:rsidR="00B075DA" w:rsidRPr="00705ED5" w:rsidRDefault="00B075DA" w:rsidP="00B075DA">
      <w:pPr>
        <w:pStyle w:val="Heading1"/>
        <w:rPr>
          <w:b w:val="0"/>
          <w:bCs w:val="0"/>
          <w:iCs/>
          <w:sz w:val="22"/>
        </w:rPr>
      </w:pPr>
      <w:r w:rsidRPr="00705ED5">
        <w:rPr>
          <w:rFonts w:eastAsia="Arial Unicode MS" w:cs="Arial Unicode MS"/>
          <w:b w:val="0"/>
          <w:bCs w:val="0"/>
          <w:iCs/>
          <w:sz w:val="22"/>
        </w:rPr>
        <w:t>Global Medicine Initiative, University of Toronto Chapter</w:t>
      </w:r>
    </w:p>
    <w:p w14:paraId="2F84F8C4" w14:textId="404B94B1" w:rsidR="00B075DA" w:rsidRDefault="00B075DA" w:rsidP="00B075DA">
      <w:pPr>
        <w:rPr>
          <w:sz w:val="20"/>
          <w:szCs w:val="20"/>
        </w:rPr>
      </w:pPr>
      <w:r>
        <w:rPr>
          <w:sz w:val="20"/>
          <w:szCs w:val="20"/>
        </w:rPr>
        <w:t xml:space="preserve">Toronto, Ontario – September 2017 to </w:t>
      </w:r>
      <w:r w:rsidR="004F2FF8">
        <w:rPr>
          <w:sz w:val="20"/>
          <w:szCs w:val="20"/>
        </w:rPr>
        <w:t>May</w:t>
      </w:r>
      <w:r>
        <w:rPr>
          <w:sz w:val="20"/>
          <w:szCs w:val="20"/>
        </w:rPr>
        <w:t xml:space="preserve"> 2018</w:t>
      </w:r>
    </w:p>
    <w:p w14:paraId="1B4830D3" w14:textId="77777777" w:rsidR="00B075DA" w:rsidRDefault="00B075DA" w:rsidP="00B075DA"/>
    <w:p w14:paraId="41854AED" w14:textId="66505D52" w:rsidR="00711A78" w:rsidRDefault="00711A78">
      <w:pPr>
        <w:pStyle w:val="Heading2"/>
        <w:spacing w:before="0" w:line="240" w:lineRule="auto"/>
      </w:pPr>
    </w:p>
    <w:p w14:paraId="319848A1" w14:textId="77777777" w:rsidR="00711A78" w:rsidRPr="00820BC0" w:rsidRDefault="00BC086D">
      <w:pPr>
        <w:pStyle w:val="Subtitle"/>
        <w:pBdr>
          <w:bottom w:val="single" w:sz="6" w:space="0" w:color="000000"/>
        </w:pBdr>
        <w:rPr>
          <w:sz w:val="28"/>
          <w:szCs w:val="28"/>
        </w:rPr>
      </w:pPr>
      <w:r w:rsidRPr="00820BC0">
        <w:rPr>
          <w:sz w:val="28"/>
          <w:szCs w:val="28"/>
        </w:rPr>
        <w:t>SKILLS</w:t>
      </w:r>
    </w:p>
    <w:p w14:paraId="3A271CDC" w14:textId="77777777" w:rsidR="00711A78" w:rsidRDefault="00711A78"/>
    <w:p w14:paraId="6D35C046" w14:textId="77777777" w:rsidR="00820BC0" w:rsidRDefault="00820BC0" w:rsidP="00820BC0">
      <w:pPr>
        <w:numPr>
          <w:ilvl w:val="0"/>
          <w:numId w:val="4"/>
        </w:numPr>
      </w:pPr>
      <w:r>
        <w:t xml:space="preserve">Standard First Aid &amp; CPR/AED HCP Certification </w:t>
      </w:r>
    </w:p>
    <w:p w14:paraId="523FF496" w14:textId="7585120E" w:rsidR="004F2FF8" w:rsidRDefault="00820BC0" w:rsidP="004F2FF8">
      <w:pPr>
        <w:numPr>
          <w:ilvl w:val="0"/>
          <w:numId w:val="4"/>
        </w:numPr>
        <w:ind w:left="1440" w:hanging="1080"/>
      </w:pPr>
      <w:r>
        <w:t>Advance</w:t>
      </w:r>
      <w:r w:rsidR="004F2FF8">
        <w:t>d knowledge in Microsoft Excel</w:t>
      </w:r>
    </w:p>
    <w:p w14:paraId="30B39C6F" w14:textId="34CD9464" w:rsidR="004F2FF8" w:rsidRPr="0086015F" w:rsidRDefault="004F2FF8" w:rsidP="004F2FF8">
      <w:pPr>
        <w:pStyle w:val="Heading1"/>
        <w:numPr>
          <w:ilvl w:val="0"/>
          <w:numId w:val="4"/>
        </w:numPr>
        <w:ind w:left="1440" w:hanging="1080"/>
        <w:rPr>
          <w:rFonts w:eastAsia="Arial Unicode MS" w:cs="Arial Unicode MS"/>
          <w:b w:val="0"/>
          <w:bCs w:val="0"/>
          <w:color w:val="666666"/>
          <w:sz w:val="18"/>
          <w:szCs w:val="18"/>
          <w:u w:color="666666"/>
          <w:lang w:val="en-CA"/>
        </w:rPr>
      </w:pPr>
      <w:r w:rsidRPr="0086015F">
        <w:rPr>
          <w:rFonts w:eastAsia="Arial Unicode MS" w:cs="Arial Unicode MS"/>
          <w:b w:val="0"/>
          <w:bCs w:val="0"/>
          <w:color w:val="666666"/>
          <w:sz w:val="18"/>
          <w:szCs w:val="18"/>
          <w:u w:color="666666"/>
          <w:lang w:val="en-CA"/>
        </w:rPr>
        <w:t>Experience in Kroll and Delta</w:t>
      </w:r>
    </w:p>
    <w:sectPr w:rsidR="004F2FF8" w:rsidRPr="0086015F" w:rsidSect="00820BC0">
      <w:pgSz w:w="12240" w:h="15840"/>
      <w:pgMar w:top="720" w:right="720" w:bottom="720" w:left="720" w:header="708" w:footer="70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23906" w14:textId="77777777" w:rsidR="00CA3BA3" w:rsidRDefault="00CA3BA3">
      <w:pPr>
        <w:spacing w:line="240" w:lineRule="auto"/>
      </w:pPr>
      <w:r>
        <w:separator/>
      </w:r>
    </w:p>
  </w:endnote>
  <w:endnote w:type="continuationSeparator" w:id="0">
    <w:p w14:paraId="6A29BFA9" w14:textId="77777777" w:rsidR="00CA3BA3" w:rsidRDefault="00CA3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DB8C" w14:textId="77777777" w:rsidR="00CA3BA3" w:rsidRDefault="00CA3BA3">
      <w:pPr>
        <w:spacing w:line="240" w:lineRule="auto"/>
      </w:pPr>
      <w:r>
        <w:separator/>
      </w:r>
    </w:p>
  </w:footnote>
  <w:footnote w:type="continuationSeparator" w:id="0">
    <w:p w14:paraId="46A0370F" w14:textId="77777777" w:rsidR="00CA3BA3" w:rsidRDefault="00CA3B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3344"/>
    <w:multiLevelType w:val="hybridMultilevel"/>
    <w:tmpl w:val="08E4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A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28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ECE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61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5C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666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03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AC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0F00C2"/>
    <w:multiLevelType w:val="hybridMultilevel"/>
    <w:tmpl w:val="425C2AF8"/>
    <w:numStyleLink w:val="ImportedStyle1"/>
  </w:abstractNum>
  <w:abstractNum w:abstractNumId="2" w15:restartNumberingAfterBreak="0">
    <w:nsid w:val="248D7722"/>
    <w:multiLevelType w:val="hybridMultilevel"/>
    <w:tmpl w:val="5926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A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28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ECE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61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5C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666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03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AC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C75D24"/>
    <w:multiLevelType w:val="hybridMultilevel"/>
    <w:tmpl w:val="052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A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28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ECE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61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5C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666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03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AC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D22015"/>
    <w:multiLevelType w:val="hybridMultilevel"/>
    <w:tmpl w:val="D55EEE70"/>
    <w:styleLink w:val="ImportedStyle2"/>
    <w:lvl w:ilvl="0" w:tplc="CAE403D4">
      <w:start w:val="1"/>
      <w:numFmt w:val="bullet"/>
      <w:lvlText w:val="●"/>
      <w:lvlJc w:val="left"/>
      <w:pPr>
        <w:tabs>
          <w:tab w:val="num" w:pos="720"/>
        </w:tabs>
        <w:ind w:left="36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1" w:tplc="5BAC3AC6">
      <w:start w:val="1"/>
      <w:numFmt w:val="bullet"/>
      <w:lvlText w:val="○"/>
      <w:lvlJc w:val="left"/>
      <w:pPr>
        <w:tabs>
          <w:tab w:val="num" w:pos="108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2" w:tplc="150EFF60">
      <w:start w:val="1"/>
      <w:numFmt w:val="bullet"/>
      <w:lvlText w:val="■"/>
      <w:lvlJc w:val="left"/>
      <w:pPr>
        <w:tabs>
          <w:tab w:val="num" w:pos="1800"/>
        </w:tabs>
        <w:ind w:left="14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3" w:tplc="D48ECC24">
      <w:start w:val="1"/>
      <w:numFmt w:val="bullet"/>
      <w:lvlText w:val="●"/>
      <w:lvlJc w:val="left"/>
      <w:pPr>
        <w:tabs>
          <w:tab w:val="num" w:pos="2520"/>
        </w:tabs>
        <w:ind w:left="216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4" w:tplc="2A3A78E8">
      <w:start w:val="1"/>
      <w:numFmt w:val="bullet"/>
      <w:lvlText w:val="○"/>
      <w:lvlJc w:val="left"/>
      <w:pPr>
        <w:tabs>
          <w:tab w:val="num" w:pos="3240"/>
        </w:tabs>
        <w:ind w:left="288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5" w:tplc="ED72DBE2">
      <w:start w:val="1"/>
      <w:numFmt w:val="bullet"/>
      <w:lvlText w:val="■"/>
      <w:lvlJc w:val="left"/>
      <w:pPr>
        <w:tabs>
          <w:tab w:val="num" w:pos="3960"/>
        </w:tabs>
        <w:ind w:left="360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6" w:tplc="313675B6">
      <w:start w:val="1"/>
      <w:numFmt w:val="bullet"/>
      <w:lvlText w:val="●"/>
      <w:lvlJc w:val="left"/>
      <w:pPr>
        <w:tabs>
          <w:tab w:val="num" w:pos="4680"/>
        </w:tabs>
        <w:ind w:left="43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7" w:tplc="42367912">
      <w:start w:val="1"/>
      <w:numFmt w:val="bullet"/>
      <w:lvlText w:val="○"/>
      <w:lvlJc w:val="left"/>
      <w:pPr>
        <w:tabs>
          <w:tab w:val="num" w:pos="5400"/>
        </w:tabs>
        <w:ind w:left="50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8" w:tplc="3306CFC0">
      <w:start w:val="1"/>
      <w:numFmt w:val="bullet"/>
      <w:lvlText w:val="■"/>
      <w:lvlJc w:val="left"/>
      <w:pPr>
        <w:tabs>
          <w:tab w:val="num" w:pos="6120"/>
        </w:tabs>
        <w:ind w:left="576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3B3393"/>
    <w:multiLevelType w:val="hybridMultilevel"/>
    <w:tmpl w:val="A690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A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28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ECE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61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5C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666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03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AC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001E15"/>
    <w:multiLevelType w:val="hybridMultilevel"/>
    <w:tmpl w:val="D55EEE70"/>
    <w:numStyleLink w:val="ImportedStyle2"/>
  </w:abstractNum>
  <w:abstractNum w:abstractNumId="7" w15:restartNumberingAfterBreak="0">
    <w:nsid w:val="6DDD7F87"/>
    <w:multiLevelType w:val="hybridMultilevel"/>
    <w:tmpl w:val="425C2AF8"/>
    <w:styleLink w:val="ImportedStyle1"/>
    <w:lvl w:ilvl="0" w:tplc="BC0837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20B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D88A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8872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8C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7E05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50843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AAB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581D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854B55"/>
    <w:multiLevelType w:val="hybridMultilevel"/>
    <w:tmpl w:val="625E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27F7F"/>
    <w:multiLevelType w:val="hybridMultilevel"/>
    <w:tmpl w:val="ED4C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A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28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ECE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61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5C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666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03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AC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9154E4"/>
    <w:multiLevelType w:val="hybridMultilevel"/>
    <w:tmpl w:val="F3A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90"/>
  <w:drawingGridVerticalSpacing w:val="2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78"/>
    <w:rsid w:val="000648E0"/>
    <w:rsid w:val="0007018D"/>
    <w:rsid w:val="00082A44"/>
    <w:rsid w:val="000D2273"/>
    <w:rsid w:val="00111D45"/>
    <w:rsid w:val="00135E50"/>
    <w:rsid w:val="001C5431"/>
    <w:rsid w:val="001F1082"/>
    <w:rsid w:val="00222359"/>
    <w:rsid w:val="002242B8"/>
    <w:rsid w:val="0023033A"/>
    <w:rsid w:val="002817C0"/>
    <w:rsid w:val="0028417F"/>
    <w:rsid w:val="002A1B93"/>
    <w:rsid w:val="002A46AC"/>
    <w:rsid w:val="002E33BA"/>
    <w:rsid w:val="003014CD"/>
    <w:rsid w:val="00303885"/>
    <w:rsid w:val="0036137F"/>
    <w:rsid w:val="0038303B"/>
    <w:rsid w:val="003B6879"/>
    <w:rsid w:val="003D2B2F"/>
    <w:rsid w:val="003E4C0D"/>
    <w:rsid w:val="004161A8"/>
    <w:rsid w:val="00417C90"/>
    <w:rsid w:val="00426FF2"/>
    <w:rsid w:val="00427E96"/>
    <w:rsid w:val="004B4B87"/>
    <w:rsid w:val="004F2FF8"/>
    <w:rsid w:val="004F516B"/>
    <w:rsid w:val="004F734B"/>
    <w:rsid w:val="005055C0"/>
    <w:rsid w:val="00563F10"/>
    <w:rsid w:val="00566ECC"/>
    <w:rsid w:val="00567AD2"/>
    <w:rsid w:val="005772A0"/>
    <w:rsid w:val="00577EC7"/>
    <w:rsid w:val="005A62CB"/>
    <w:rsid w:val="005D14BD"/>
    <w:rsid w:val="00602A09"/>
    <w:rsid w:val="00662195"/>
    <w:rsid w:val="00670E54"/>
    <w:rsid w:val="006D0C14"/>
    <w:rsid w:val="006E15FA"/>
    <w:rsid w:val="00705ED5"/>
    <w:rsid w:val="00711A78"/>
    <w:rsid w:val="00727F86"/>
    <w:rsid w:val="007478E0"/>
    <w:rsid w:val="00761FD8"/>
    <w:rsid w:val="007B7FD2"/>
    <w:rsid w:val="007E2DB2"/>
    <w:rsid w:val="007F2106"/>
    <w:rsid w:val="007F4223"/>
    <w:rsid w:val="00820BC0"/>
    <w:rsid w:val="0086015F"/>
    <w:rsid w:val="008847D8"/>
    <w:rsid w:val="008E0394"/>
    <w:rsid w:val="00900DCD"/>
    <w:rsid w:val="009235DD"/>
    <w:rsid w:val="00953BF0"/>
    <w:rsid w:val="00965513"/>
    <w:rsid w:val="009B3AE3"/>
    <w:rsid w:val="009B3BA4"/>
    <w:rsid w:val="009F235F"/>
    <w:rsid w:val="00A239C4"/>
    <w:rsid w:val="00A24123"/>
    <w:rsid w:val="00A8473D"/>
    <w:rsid w:val="00AA201A"/>
    <w:rsid w:val="00AF3542"/>
    <w:rsid w:val="00B075DA"/>
    <w:rsid w:val="00B12F67"/>
    <w:rsid w:val="00B21754"/>
    <w:rsid w:val="00B66333"/>
    <w:rsid w:val="00B71202"/>
    <w:rsid w:val="00BA3FF4"/>
    <w:rsid w:val="00BA4C0E"/>
    <w:rsid w:val="00BA75A3"/>
    <w:rsid w:val="00BC086D"/>
    <w:rsid w:val="00BC31D8"/>
    <w:rsid w:val="00C029D6"/>
    <w:rsid w:val="00C07988"/>
    <w:rsid w:val="00C10762"/>
    <w:rsid w:val="00C2325D"/>
    <w:rsid w:val="00C277BE"/>
    <w:rsid w:val="00C31A59"/>
    <w:rsid w:val="00C40E6A"/>
    <w:rsid w:val="00C53494"/>
    <w:rsid w:val="00C759B0"/>
    <w:rsid w:val="00C92257"/>
    <w:rsid w:val="00CA3BA3"/>
    <w:rsid w:val="00CA4DAE"/>
    <w:rsid w:val="00DC5C51"/>
    <w:rsid w:val="00E7283E"/>
    <w:rsid w:val="00E9357D"/>
    <w:rsid w:val="00EE4B9D"/>
    <w:rsid w:val="00EF0E4E"/>
    <w:rsid w:val="00F008AD"/>
    <w:rsid w:val="00F527C8"/>
    <w:rsid w:val="00F54138"/>
    <w:rsid w:val="00F83A32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11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Education"/>
    <w:next w:val="Heading1"/>
    <w:pPr>
      <w:widowControl w:val="0"/>
      <w:spacing w:line="276" w:lineRule="auto"/>
    </w:pPr>
    <w:rPr>
      <w:rFonts w:ascii="Arial" w:hAnsi="Arial" w:cs="Arial Unicode MS"/>
      <w:color w:val="666666"/>
      <w:sz w:val="18"/>
      <w:szCs w:val="18"/>
      <w:u w:color="666666"/>
    </w:rPr>
  </w:style>
  <w:style w:type="paragraph" w:styleId="Heading1">
    <w:name w:val="heading 1"/>
    <w:next w:val="Normal"/>
    <w:link w:val="Heading1Char"/>
    <w:pPr>
      <w:widowControl w:val="0"/>
      <w:outlineLvl w:val="0"/>
    </w:pPr>
    <w:rPr>
      <w:rFonts w:ascii="Arial" w:eastAsia="Arial" w:hAnsi="Arial" w:cs="Arial"/>
      <w:b/>
      <w:bCs/>
      <w:color w:val="000000"/>
      <w:u w:color="000000"/>
    </w:rPr>
  </w:style>
  <w:style w:type="paragraph" w:styleId="Heading2">
    <w:name w:val="heading 2"/>
    <w:next w:val="Normal"/>
    <w:pPr>
      <w:keepNext/>
      <w:keepLines/>
      <w:widowControl w:val="0"/>
      <w:spacing w:before="40" w:line="276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Normal"/>
    <w:pPr>
      <w:widowControl w:val="0"/>
      <w:spacing w:line="276" w:lineRule="auto"/>
    </w:pPr>
    <w:rPr>
      <w:rFonts w:ascii="Arial" w:hAnsi="Arial" w:cs="Arial Unicode MS"/>
      <w:b/>
      <w:bCs/>
      <w:color w:val="000000"/>
      <w:sz w:val="48"/>
      <w:szCs w:val="48"/>
      <w:u w:color="000000"/>
    </w:rPr>
  </w:style>
  <w:style w:type="paragraph" w:styleId="Subtitle">
    <w:name w:val="Subtitle"/>
    <w:aliases w:val="Heading 1.0"/>
    <w:basedOn w:val="Heading1"/>
    <w:next w:val="Normal"/>
    <w:pPr>
      <w:spacing w:line="276" w:lineRule="auto"/>
    </w:pPr>
    <w:rPr>
      <w:b w:val="0"/>
      <w:bCs w:val="0"/>
      <w:color w:val="A61C00"/>
      <w:sz w:val="22"/>
      <w:szCs w:val="22"/>
      <w:u w:color="A61C00"/>
    </w:rPr>
  </w:style>
  <w:style w:type="paragraph" w:styleId="ListParagraph">
    <w:name w:val="List Paragraph"/>
    <w:pPr>
      <w:widowControl w:val="0"/>
      <w:spacing w:line="276" w:lineRule="auto"/>
      <w:ind w:left="720"/>
    </w:pPr>
    <w:rPr>
      <w:rFonts w:ascii="Arial" w:hAnsi="Arial" w:cs="Arial Unicode MS"/>
      <w:color w:val="666666"/>
      <w:sz w:val="18"/>
      <w:szCs w:val="18"/>
      <w:u w:color="666666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705ED5"/>
    <w:rPr>
      <w:rFonts w:ascii="Arial" w:eastAsia="Arial" w:hAnsi="Arial" w:cs="Arial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232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5D"/>
    <w:rPr>
      <w:rFonts w:ascii="Arial" w:hAnsi="Arial" w:cs="Arial Unicode MS"/>
      <w:color w:val="666666"/>
      <w:sz w:val="18"/>
      <w:szCs w:val="18"/>
      <w:u w:color="666666"/>
    </w:rPr>
  </w:style>
  <w:style w:type="paragraph" w:styleId="Footer">
    <w:name w:val="footer"/>
    <w:basedOn w:val="Normal"/>
    <w:link w:val="FooterChar"/>
    <w:uiPriority w:val="99"/>
    <w:unhideWhenUsed/>
    <w:rsid w:val="00C232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5D"/>
    <w:rPr>
      <w:rFonts w:ascii="Arial" w:hAnsi="Arial" w:cs="Arial Unicode MS"/>
      <w:color w:val="666666"/>
      <w:sz w:val="18"/>
      <w:szCs w:val="18"/>
      <w:u w:color="666666"/>
    </w:rPr>
  </w:style>
  <w:style w:type="character" w:styleId="BookTitle">
    <w:name w:val="Book Title"/>
    <w:basedOn w:val="DefaultParagraphFont"/>
    <w:uiPriority w:val="33"/>
    <w:qFormat/>
    <w:rsid w:val="00EF0E4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F35B-1B51-4836-9410-7BCD4B27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Meherzad</cp:lastModifiedBy>
  <cp:revision>15</cp:revision>
  <cp:lastPrinted>2020-03-22T19:41:00Z</cp:lastPrinted>
  <dcterms:created xsi:type="dcterms:W3CDTF">2020-03-22T19:40:00Z</dcterms:created>
  <dcterms:modified xsi:type="dcterms:W3CDTF">2020-03-22T20:36:00Z</dcterms:modified>
</cp:coreProperties>
</file>